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KÄSUNDUSLEPING nr 1-18/2024/</w:t>
      </w:r>
    </w:p>
    <w:p>
      <w:pPr>
        <w:tabs>
          <w:tab w:val="left" w:pos="480" w:leader="none"/>
        </w:tabs>
        <w:spacing w:before="0" w:after="0" w:line="240"/>
        <w:ind w:right="0" w:left="0" w:firstLine="0"/>
        <w:jc w:val="both"/>
        <w:rPr>
          <w:rFonts w:ascii="Times New Roman" w:hAnsi="Times New Roman" w:cs="Times New Roman" w:eastAsia="Times New Roman"/>
          <w:color w:val="000000"/>
          <w:spacing w:val="-20"/>
          <w:position w:val="0"/>
          <w:sz w:val="24"/>
          <w:u w:val="single"/>
          <w:shd w:fill="auto" w:val="clear"/>
        </w:rPr>
      </w:pPr>
    </w:p>
    <w:p>
      <w:pPr>
        <w:spacing w:before="0" w:after="0" w:line="240"/>
        <w:ind w:right="0" w:left="0" w:firstLine="0"/>
        <w:jc w:val="right"/>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[Vali kuupäev]</w:t>
      </w:r>
    </w:p>
    <w:p>
      <w:pPr>
        <w:spacing w:before="0" w:after="0" w:line="240"/>
        <w:ind w:right="0" w:left="0" w:firstLine="0"/>
        <w:jc w:val="right"/>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(hiliseima digitaalallkirja kuupäev) </w:t>
      </w:r>
    </w:p>
    <w:p>
      <w:pPr>
        <w:spacing w:before="0" w:after="0" w:line="240"/>
        <w:ind w:right="0" w:left="0" w:firstLine="0"/>
        <w:jc w:val="both"/>
        <w:rPr>
          <w:rFonts w:ascii="Calibri" w:hAnsi="Calibri" w:cs="Calibri" w:eastAsia="Calibri"/>
          <w:color w:val="auto"/>
          <w:spacing w:val="-20"/>
          <w:position w:val="0"/>
          <w:sz w:val="24"/>
          <w:shd w:fill="auto" w:val="clear"/>
        </w:rPr>
      </w:pPr>
    </w:p>
    <w:p>
      <w:pPr>
        <w:spacing w:before="0" w:after="0" w:line="240"/>
        <w:ind w:right="0" w:left="0" w:firstLine="0"/>
        <w:jc w:val="both"/>
        <w:rPr>
          <w:rFonts w:ascii="Calibri" w:hAnsi="Calibri" w:cs="Calibri" w:eastAsia="Calibri"/>
          <w:color w:val="auto"/>
          <w:spacing w:val="-20"/>
          <w:position w:val="0"/>
          <w:sz w:val="24"/>
          <w:shd w:fill="auto" w:val="clear"/>
        </w:rPr>
      </w:pPr>
      <w:r>
        <w:rPr>
          <w:rFonts w:ascii="Calibri" w:hAnsi="Calibri" w:cs="Calibri" w:eastAsia="Calibri"/>
          <w:color w:val="auto"/>
          <w:spacing w:val="-20"/>
          <w:position w:val="0"/>
          <w:sz w:val="24"/>
          <w:shd w:fill="auto" w:val="clear"/>
        </w:rPr>
        <w:t xml:space="preserve">Riigimetsa Majandamise Keskus, edaspidi </w:t>
      </w:r>
      <w:r>
        <w:rPr>
          <w:rFonts w:ascii="Calibri" w:hAnsi="Calibri" w:cs="Calibri" w:eastAsia="Calibri"/>
          <w:b/>
          <w:color w:val="auto"/>
          <w:spacing w:val="-20"/>
          <w:position w:val="0"/>
          <w:sz w:val="24"/>
          <w:shd w:fill="auto" w:val="clear"/>
        </w:rPr>
        <w:t xml:space="preserve">käsundiandja, </w:t>
      </w:r>
      <w:r>
        <w:rPr>
          <w:rFonts w:ascii="Calibri" w:hAnsi="Calibri" w:cs="Calibri" w:eastAsia="Calibri"/>
          <w:color w:val="auto"/>
          <w:spacing w:val="-20"/>
          <w:position w:val="0"/>
          <w:sz w:val="24"/>
          <w:shd w:fill="auto" w:val="clear"/>
        </w:rPr>
        <w:t xml:space="preserve">keda esindab RMK juhatuse liikme 16.01.2024 käskkirja nr 1-5/7alusel RMK külastuskorraldusosakonna Lääne-Eesti piirkonnajuht Aili Küttim, ühelt poolt,</w:t>
      </w:r>
    </w:p>
    <w:p>
      <w:pPr>
        <w:spacing w:before="0" w:after="0" w:line="240"/>
        <w:ind w:right="0" w:left="0" w:firstLine="0"/>
        <w:jc w:val="both"/>
        <w:rPr>
          <w:rFonts w:ascii="Calibri" w:hAnsi="Calibri" w:cs="Calibri" w:eastAsia="Calibri"/>
          <w:color w:val="auto"/>
          <w:spacing w:val="-20"/>
          <w:position w:val="0"/>
          <w:sz w:val="24"/>
          <w:shd w:fill="auto" w:val="clear"/>
        </w:rPr>
      </w:pPr>
    </w:p>
    <w:p>
      <w:pPr>
        <w:spacing w:before="0" w:after="0" w:line="240"/>
        <w:ind w:right="0" w:left="0" w:firstLine="0"/>
        <w:jc w:val="both"/>
        <w:rPr>
          <w:rFonts w:ascii="Calibri" w:hAnsi="Calibri" w:cs="Calibri" w:eastAsia="Calibri"/>
          <w:color w:val="auto"/>
          <w:spacing w:val="-20"/>
          <w:position w:val="0"/>
          <w:sz w:val="24"/>
          <w:shd w:fill="auto" w:val="clear"/>
        </w:rPr>
      </w:pPr>
      <w:r>
        <w:rPr>
          <w:rFonts w:ascii="Calibri" w:hAnsi="Calibri" w:cs="Calibri" w:eastAsia="Calibri"/>
          <w:color w:val="auto"/>
          <w:spacing w:val="-20"/>
          <w:position w:val="0"/>
          <w:sz w:val="24"/>
          <w:shd w:fill="auto" w:val="clear"/>
        </w:rPr>
        <w:t xml:space="preserve">ja Rent Center OÜ, edaspidi </w:t>
      </w:r>
      <w:r>
        <w:rPr>
          <w:rFonts w:ascii="Calibri" w:hAnsi="Calibri" w:cs="Calibri" w:eastAsia="Calibri"/>
          <w:b/>
          <w:color w:val="auto"/>
          <w:spacing w:val="-20"/>
          <w:position w:val="0"/>
          <w:sz w:val="24"/>
          <w:shd w:fill="auto" w:val="clear"/>
        </w:rPr>
        <w:t xml:space="preserve">käsundisaaja, </w:t>
      </w:r>
      <w:r>
        <w:rPr>
          <w:rFonts w:ascii="Calibri" w:hAnsi="Calibri" w:cs="Calibri" w:eastAsia="Calibri"/>
          <w:color w:val="auto"/>
          <w:spacing w:val="-20"/>
          <w:position w:val="0"/>
          <w:sz w:val="24"/>
          <w:shd w:fill="auto" w:val="clear"/>
        </w:rPr>
        <w:t xml:space="preserve">keda esindab omanik Martin Paju ,  teiselt poolt,</w:t>
      </w:r>
    </w:p>
    <w:p>
      <w:pPr>
        <w:spacing w:before="0" w:after="0" w:line="240"/>
        <w:ind w:right="0" w:left="0" w:firstLine="0"/>
        <w:jc w:val="both"/>
        <w:rPr>
          <w:rFonts w:ascii="Calibri" w:hAnsi="Calibri" w:cs="Calibri" w:eastAsia="Calibri"/>
          <w:color w:val="auto"/>
          <w:spacing w:val="-20"/>
          <w:position w:val="0"/>
          <w:sz w:val="24"/>
          <w:shd w:fill="auto" w:val="clear"/>
        </w:rPr>
      </w:pPr>
    </w:p>
    <w:p>
      <w:pPr>
        <w:spacing w:before="0" w:after="0" w:line="240"/>
        <w:ind w:right="0" w:left="0" w:firstLine="0"/>
        <w:jc w:val="both"/>
        <w:rPr>
          <w:rFonts w:ascii="Calibri" w:hAnsi="Calibri" w:cs="Calibri" w:eastAsia="Calibri"/>
          <w:color w:val="auto"/>
          <w:spacing w:val="-20"/>
          <w:position w:val="0"/>
          <w:sz w:val="24"/>
          <w:shd w:fill="auto" w:val="clear"/>
        </w:rPr>
      </w:pPr>
      <w:r>
        <w:rPr>
          <w:rFonts w:ascii="Calibri" w:hAnsi="Calibri" w:cs="Calibri" w:eastAsia="Calibri"/>
          <w:color w:val="auto"/>
          <w:spacing w:val="-20"/>
          <w:position w:val="0"/>
          <w:sz w:val="24"/>
          <w:shd w:fill="auto" w:val="clear"/>
        </w:rPr>
        <w:t xml:space="preserve">keda nimetatakse edaspidi </w:t>
      </w:r>
      <w:r>
        <w:rPr>
          <w:rFonts w:ascii="Calibri" w:hAnsi="Calibri" w:cs="Calibri" w:eastAsia="Calibri"/>
          <w:b/>
          <w:color w:val="auto"/>
          <w:spacing w:val="-20"/>
          <w:position w:val="0"/>
          <w:sz w:val="24"/>
          <w:shd w:fill="auto" w:val="clear"/>
        </w:rPr>
        <w:t xml:space="preserve">pool </w:t>
      </w:r>
      <w:r>
        <w:rPr>
          <w:rFonts w:ascii="Calibri" w:hAnsi="Calibri" w:cs="Calibri" w:eastAsia="Calibri"/>
          <w:color w:val="auto"/>
          <w:spacing w:val="-20"/>
          <w:position w:val="0"/>
          <w:sz w:val="24"/>
          <w:shd w:fill="auto" w:val="clear"/>
        </w:rPr>
        <w:t xml:space="preserve">või ühiselt </w:t>
      </w:r>
      <w:r>
        <w:rPr>
          <w:rFonts w:ascii="Calibri" w:hAnsi="Calibri" w:cs="Calibri" w:eastAsia="Calibri"/>
          <w:b/>
          <w:color w:val="auto"/>
          <w:spacing w:val="-20"/>
          <w:position w:val="0"/>
          <w:sz w:val="24"/>
          <w:shd w:fill="auto" w:val="clear"/>
        </w:rPr>
        <w:t xml:space="preserve">pooled</w:t>
      </w:r>
      <w:r>
        <w:rPr>
          <w:rFonts w:ascii="Calibri" w:hAnsi="Calibri" w:cs="Calibri" w:eastAsia="Calibri"/>
          <w:color w:val="auto"/>
          <w:spacing w:val="-20"/>
          <w:position w:val="0"/>
          <w:sz w:val="24"/>
          <w:shd w:fill="auto" w:val="clear"/>
        </w:rPr>
        <w:t xml:space="preserve">,</w:t>
      </w:r>
    </w:p>
    <w:p>
      <w:pPr>
        <w:spacing w:before="0" w:after="0" w:line="240"/>
        <w:ind w:right="0" w:left="0" w:firstLine="0"/>
        <w:jc w:val="both"/>
        <w:rPr>
          <w:rFonts w:ascii="Calibri" w:hAnsi="Calibri" w:cs="Calibri" w:eastAsia="Calibri"/>
          <w:color w:val="auto"/>
          <w:spacing w:val="-20"/>
          <w:position w:val="0"/>
          <w:sz w:val="24"/>
          <w:shd w:fill="auto" w:val="clear"/>
        </w:rPr>
      </w:pPr>
    </w:p>
    <w:p>
      <w:pPr>
        <w:spacing w:before="0" w:after="0" w:line="240"/>
        <w:ind w:right="0" w:left="0" w:firstLine="0"/>
        <w:jc w:val="both"/>
        <w:rPr>
          <w:rFonts w:ascii="Calibri" w:hAnsi="Calibri" w:cs="Calibri" w:eastAsia="Calibri"/>
          <w:color w:val="auto"/>
          <w:spacing w:val="-20"/>
          <w:position w:val="0"/>
          <w:sz w:val="24"/>
          <w:shd w:fill="auto" w:val="clear"/>
        </w:rPr>
      </w:pPr>
      <w:r>
        <w:rPr>
          <w:rFonts w:ascii="Calibri" w:hAnsi="Calibri" w:cs="Calibri" w:eastAsia="Calibri"/>
          <w:color w:val="auto"/>
          <w:spacing w:val="-20"/>
          <w:position w:val="0"/>
          <w:sz w:val="24"/>
          <w:shd w:fill="auto" w:val="clear"/>
        </w:rPr>
        <w:t xml:space="preserve">sõlmisid lepingu, edaspidi </w:t>
      </w:r>
      <w:r>
        <w:rPr>
          <w:rFonts w:ascii="Calibri" w:hAnsi="Calibri" w:cs="Calibri" w:eastAsia="Calibri"/>
          <w:b/>
          <w:color w:val="auto"/>
          <w:spacing w:val="-20"/>
          <w:position w:val="0"/>
          <w:sz w:val="24"/>
          <w:shd w:fill="auto" w:val="clear"/>
        </w:rPr>
        <w:t xml:space="preserve">leping, </w:t>
      </w:r>
      <w:r>
        <w:rPr>
          <w:rFonts w:ascii="Calibri" w:hAnsi="Calibri" w:cs="Calibri" w:eastAsia="Calibri"/>
          <w:color w:val="auto"/>
          <w:spacing w:val="-20"/>
          <w:position w:val="0"/>
          <w:sz w:val="24"/>
          <w:shd w:fill="auto" w:val="clear"/>
        </w:rPr>
        <w:t xml:space="preserve">hange nr 1-47.3190 </w:t>
      </w:r>
      <w:r>
        <w:rPr>
          <w:rFonts w:ascii="Calibri" w:hAnsi="Calibri" w:cs="Calibri" w:eastAsia="Calibri"/>
          <w:color w:val="auto"/>
          <w:spacing w:val="-20"/>
          <w:position w:val="0"/>
          <w:sz w:val="24"/>
          <w:shd w:fill="auto" w:val="clear"/>
        </w:rPr>
        <w:t xml:space="preserve">„Telkide ja inventari tellimine </w:t>
      </w:r>
      <w:r>
        <w:rPr>
          <w:rFonts w:ascii="Calibri" w:hAnsi="Calibri" w:cs="Calibri" w:eastAsia="Calibri"/>
          <w:color w:val="auto"/>
          <w:spacing w:val="-20"/>
          <w:position w:val="0"/>
          <w:sz w:val="24"/>
          <w:shd w:fill="auto" w:val="clear"/>
        </w:rPr>
        <w:t xml:space="preserve">ürituse korraldamiseks” tulemusena alljärgnevas:</w:t>
      </w:r>
    </w:p>
    <w:p>
      <w:pPr>
        <w:spacing w:before="0" w:after="0" w:line="240"/>
        <w:ind w:right="0" w:left="0" w:firstLine="0"/>
        <w:jc w:val="both"/>
        <w:rPr>
          <w:rFonts w:ascii="Calibri" w:hAnsi="Calibri" w:cs="Calibri" w:eastAsia="Calibri"/>
          <w:color w:val="auto"/>
          <w:spacing w:val="-20"/>
          <w:position w:val="0"/>
          <w:sz w:val="24"/>
          <w:shd w:fill="auto" w:val="clear"/>
        </w:rPr>
      </w:pPr>
    </w:p>
    <w:p>
      <w:pPr>
        <w:numPr>
          <w:ilvl w:val="0"/>
          <w:numId w:val="5"/>
        </w:numPr>
        <w:spacing w:before="0" w:after="0" w:line="240"/>
        <w:ind w:right="0" w:left="432" w:hanging="432"/>
        <w:jc w:val="left"/>
        <w:rPr>
          <w:rFonts w:ascii="Times New Roman" w:hAnsi="Times New Roman" w:cs="Times New Roman" w:eastAsia="Times New Roman"/>
          <w:b/>
          <w:color w:val="000000"/>
          <w:spacing w:val="-20"/>
          <w:position w:val="0"/>
          <w:sz w:val="24"/>
          <w:u w:val="single"/>
          <w:shd w:fill="auto" w:val="clear"/>
        </w:rPr>
      </w:pPr>
      <w:r>
        <w:rPr>
          <w:rFonts w:ascii="Times New Roman" w:hAnsi="Times New Roman" w:cs="Times New Roman" w:eastAsia="Times New Roman"/>
          <w:b/>
          <w:color w:val="000000"/>
          <w:spacing w:val="-20"/>
          <w:position w:val="0"/>
          <w:sz w:val="24"/>
          <w:u w:val="single"/>
          <w:shd w:fill="auto" w:val="clear"/>
        </w:rPr>
        <w:t xml:space="preserve">Lepingu objekt</w:t>
      </w:r>
    </w:p>
    <w:p>
      <w:pPr>
        <w:spacing w:before="0" w:after="0" w:line="240"/>
        <w:ind w:right="0" w:left="432" w:hanging="432"/>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Lepingu objektiks on käsundisaaja poolt käsundiandjale ajavahemikul 10.10.2024 kuni 12.10.2024 lepinguga kokkulepitud tingimustel ja korras järgmise teenuse osutamine - telkide rentimine ja paigaldus vastavalt pakkumise p 1.2. ja 3.1.1. - edaspidi </w:t>
      </w:r>
      <w:r>
        <w:rPr>
          <w:rFonts w:ascii="Times New Roman" w:hAnsi="Times New Roman" w:cs="Times New Roman" w:eastAsia="Times New Roman"/>
          <w:b/>
          <w:color w:val="000000"/>
          <w:spacing w:val="-20"/>
          <w:position w:val="0"/>
          <w:sz w:val="24"/>
          <w:u w:val="single"/>
          <w:shd w:fill="auto" w:val="clear"/>
        </w:rPr>
        <w:t xml:space="preserve">teenus</w:t>
      </w:r>
      <w:r>
        <w:rPr>
          <w:rFonts w:ascii="Times New Roman" w:hAnsi="Times New Roman" w:cs="Times New Roman" w:eastAsia="Times New Roman"/>
          <w:color w:val="000000"/>
          <w:spacing w:val="-20"/>
          <w:position w:val="0"/>
          <w:sz w:val="24"/>
          <w:u w:val="single"/>
          <w:shd w:fill="auto" w:val="clear"/>
        </w:rPr>
        <w:t xml:space="preserve">.</w:t>
      </w:r>
    </w:p>
    <w:p>
      <w:pPr>
        <w:tabs>
          <w:tab w:val="left" w:pos="426" w:leader="none"/>
        </w:tabs>
        <w:spacing w:before="0" w:after="0" w:line="240"/>
        <w:ind w:right="0" w:left="360" w:firstLine="0"/>
        <w:jc w:val="both"/>
        <w:rPr>
          <w:rFonts w:ascii="Calibri" w:hAnsi="Calibri" w:cs="Calibri" w:eastAsia="Calibri"/>
          <w:b/>
          <w:color w:val="auto"/>
          <w:spacing w:val="-20"/>
          <w:position w:val="0"/>
          <w:sz w:val="24"/>
          <w:shd w:fill="auto" w:val="clear"/>
        </w:rPr>
      </w:pPr>
    </w:p>
    <w:p>
      <w:pPr>
        <w:numPr>
          <w:ilvl w:val="0"/>
          <w:numId w:val="8"/>
        </w:numPr>
        <w:spacing w:before="0" w:after="0" w:line="240"/>
        <w:ind w:right="0" w:left="432" w:hanging="432"/>
        <w:jc w:val="both"/>
        <w:rPr>
          <w:rFonts w:ascii="Times New Roman" w:hAnsi="Times New Roman" w:cs="Times New Roman" w:eastAsia="Times New Roman"/>
          <w:b/>
          <w:color w:val="000000"/>
          <w:spacing w:val="-20"/>
          <w:position w:val="0"/>
          <w:sz w:val="24"/>
          <w:u w:val="single"/>
          <w:shd w:fill="auto" w:val="clear"/>
        </w:rPr>
      </w:pPr>
      <w:r>
        <w:rPr>
          <w:rFonts w:ascii="Times New Roman" w:hAnsi="Times New Roman" w:cs="Times New Roman" w:eastAsia="Times New Roman"/>
          <w:b/>
          <w:color w:val="000000"/>
          <w:spacing w:val="-20"/>
          <w:position w:val="0"/>
          <w:sz w:val="24"/>
          <w:u w:val="single"/>
          <w:shd w:fill="auto" w:val="clear"/>
        </w:rPr>
        <w:t xml:space="preserve">Poolte kohustused</w:t>
      </w:r>
    </w:p>
    <w:p>
      <w:pPr>
        <w:numPr>
          <w:ilvl w:val="0"/>
          <w:numId w:val="8"/>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Käsundiandja on kohustatud andma käsundisaajale teenuste osutamiseks järgmist informatsiooni ja materjalid: </w:t>
      </w:r>
    </w:p>
    <w:p>
      <w:pPr>
        <w:numPr>
          <w:ilvl w:val="0"/>
          <w:numId w:val="8"/>
        </w:numPr>
        <w:spacing w:before="0" w:after="0" w:line="240"/>
        <w:ind w:right="0" w:left="720" w:hanging="720"/>
        <w:jc w:val="left"/>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000000"/>
          <w:spacing w:val="-20"/>
          <w:position w:val="0"/>
          <w:sz w:val="24"/>
          <w:u w:val="single"/>
          <w:shd w:fill="auto" w:val="clear"/>
        </w:rPr>
        <w:t xml:space="preserve">Teenuse tarnimise periood: 10.10.-12.10.2024; telgid  peavad olema paigaldatud 10.10.24 kell 17.00 ja kokku saab panna 12.10.24 kell 21.00</w:t>
      </w:r>
    </w:p>
    <w:p>
      <w:pPr>
        <w:numPr>
          <w:ilvl w:val="0"/>
          <w:numId w:val="8"/>
        </w:numPr>
        <w:spacing w:before="0" w:after="0" w:line="240"/>
        <w:ind w:right="0" w:left="720" w:hanging="720"/>
        <w:jc w:val="left"/>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000000"/>
          <w:spacing w:val="-20"/>
          <w:position w:val="0"/>
          <w:sz w:val="24"/>
          <w:u w:val="single"/>
          <w:shd w:fill="auto" w:val="clear"/>
        </w:rPr>
        <w:t xml:space="preserve">Teenuse teostamise aadress: RMK Mändjala loodusmaja, Saaremaa: </w:t>
      </w:r>
      <w:hyperlink xmlns:r="http://schemas.openxmlformats.org/officeDocument/2006/relationships" r:id="docRId0">
        <w:r>
          <w:rPr>
            <w:rFonts w:ascii="Times New Roman" w:hAnsi="Times New Roman" w:cs="Times New Roman" w:eastAsia="Times New Roman"/>
            <w:color w:val="0000FF"/>
            <w:spacing w:val="-20"/>
            <w:position w:val="0"/>
            <w:sz w:val="24"/>
            <w:u w:val="single"/>
            <w:shd w:fill="auto" w:val="clear"/>
          </w:rPr>
          <w:t xml:space="preserve">https://loodusegakoos.ee/kuhuminna/puhkealad/saaremaa-puhkeala/1696</w:t>
        </w:r>
      </w:hyperlink>
      <w:r>
        <w:rPr>
          <w:rFonts w:ascii="Times New Roman" w:hAnsi="Times New Roman" w:cs="Times New Roman" w:eastAsia="Times New Roman"/>
          <w:color w:val="000000"/>
          <w:spacing w:val="-20"/>
          <w:position w:val="0"/>
          <w:sz w:val="24"/>
          <w:u w:val="single"/>
          <w:shd w:fill="auto" w:val="clear"/>
        </w:rPr>
        <w:t xml:space="preserve"> </w:t>
      </w:r>
    </w:p>
    <w:p>
      <w:pPr>
        <w:spacing w:before="0" w:after="0" w:line="240"/>
        <w:ind w:right="0" w:left="720" w:hanging="720"/>
        <w:jc w:val="left"/>
        <w:rPr>
          <w:rFonts w:ascii="Times New Roman" w:hAnsi="Times New Roman" w:cs="Times New Roman" w:eastAsia="Times New Roman"/>
          <w:color w:val="000000"/>
          <w:spacing w:val="-20"/>
          <w:position w:val="0"/>
          <w:sz w:val="24"/>
          <w:u w:val="single"/>
          <w:shd w:fill="auto" w:val="clear"/>
        </w:rPr>
      </w:pPr>
    </w:p>
    <w:p>
      <w:pPr>
        <w:numPr>
          <w:ilvl w:val="0"/>
          <w:numId w:val="12"/>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Käsundisaaja kohustub:</w:t>
      </w:r>
    </w:p>
    <w:p>
      <w:pPr>
        <w:numPr>
          <w:ilvl w:val="0"/>
          <w:numId w:val="12"/>
        </w:numPr>
        <w:spacing w:before="0" w:after="0" w:line="240"/>
        <w:ind w:right="0" w:left="720" w:hanging="720"/>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osutama käsundiandjale lepingu punktis 1 nimetatud teenust vastavalt lepingus sätestatud tingimustele, oma teadmistele ja võimetele, täites käsundi hoolsalt, lojaalselt, käsundiandja jaoks parima kasuga ja vältides kahju tekkimist käsundiandja varale;</w:t>
      </w:r>
    </w:p>
    <w:p>
      <w:pPr>
        <w:numPr>
          <w:ilvl w:val="0"/>
          <w:numId w:val="12"/>
        </w:numPr>
        <w:spacing w:before="0" w:after="0" w:line="240"/>
        <w:ind w:right="0" w:left="720" w:hanging="720"/>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täitma teenuse osutamisel käsundiandja juhiseid. Kui käsundisaaja soovib käsundiandja juhistest kõrvale kalduda, peab ta sellest käsundiandjale teatama ja tema otsuse ära ootama, välja arvatud juhul, kui viivitusega kaasneks käsundiandjale ilmselt ebasoodus tagajärg ja kui asjaoludest tulenevalt võib eeldada, et käsundiandja kiidab kõrvalekaldumise heaks;</w:t>
      </w:r>
    </w:p>
    <w:p>
      <w:pPr>
        <w:numPr>
          <w:ilvl w:val="0"/>
          <w:numId w:val="12"/>
        </w:numPr>
        <w:spacing w:before="0" w:after="0" w:line="240"/>
        <w:ind w:right="0" w:left="720" w:hanging="720"/>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teatama käsundiandjale kõigist teenuse osutamisega seotud olulistest asjaoludest, eelkõige sellistest asjaoludest, mis võivad ajendada käsundiandjat juhiseid muutma; </w:t>
      </w:r>
    </w:p>
    <w:p>
      <w:pPr>
        <w:spacing w:before="0" w:after="0" w:line="240"/>
        <w:ind w:right="0" w:left="0" w:firstLine="0"/>
        <w:jc w:val="both"/>
        <w:rPr>
          <w:rFonts w:ascii="Calibri" w:hAnsi="Calibri" w:cs="Calibri" w:eastAsia="Calibri"/>
          <w:color w:val="auto"/>
          <w:spacing w:val="-20"/>
          <w:position w:val="0"/>
          <w:sz w:val="24"/>
          <w:shd w:fill="auto" w:val="clear"/>
        </w:rPr>
      </w:pPr>
      <w:r>
        <w:rPr>
          <w:rFonts w:ascii="Calibri" w:hAnsi="Calibri" w:cs="Calibri" w:eastAsia="Calibri"/>
          <w:color w:val="auto"/>
          <w:spacing w:val="-20"/>
          <w:position w:val="0"/>
          <w:sz w:val="24"/>
          <w:shd w:fill="auto" w:val="clear"/>
        </w:rPr>
        <w:t xml:space="preserve"> </w:t>
      </w:r>
    </w:p>
    <w:p>
      <w:pPr>
        <w:spacing w:before="0" w:after="0" w:line="240"/>
        <w:ind w:right="0" w:left="0" w:firstLine="0"/>
        <w:jc w:val="both"/>
        <w:rPr>
          <w:rFonts w:ascii="Calibri" w:hAnsi="Calibri" w:cs="Calibri" w:eastAsia="Calibri"/>
          <w:color w:val="auto"/>
          <w:spacing w:val="-20"/>
          <w:position w:val="0"/>
          <w:sz w:val="24"/>
          <w:shd w:fill="auto" w:val="clear"/>
        </w:rPr>
      </w:pPr>
    </w:p>
    <w:p>
      <w:pPr>
        <w:numPr>
          <w:ilvl w:val="0"/>
          <w:numId w:val="15"/>
        </w:numPr>
        <w:spacing w:before="0" w:after="0" w:line="240"/>
        <w:ind w:right="0" w:left="432" w:hanging="432"/>
        <w:jc w:val="both"/>
        <w:rPr>
          <w:rFonts w:ascii="Times New Roman" w:hAnsi="Times New Roman" w:cs="Times New Roman" w:eastAsia="Times New Roman"/>
          <w:b/>
          <w:color w:val="000000"/>
          <w:spacing w:val="-20"/>
          <w:position w:val="0"/>
          <w:sz w:val="24"/>
          <w:u w:val="single"/>
          <w:shd w:fill="auto" w:val="clear"/>
        </w:rPr>
      </w:pPr>
      <w:r>
        <w:rPr>
          <w:rFonts w:ascii="Times New Roman" w:hAnsi="Times New Roman" w:cs="Times New Roman" w:eastAsia="Times New Roman"/>
          <w:b/>
          <w:color w:val="000000"/>
          <w:spacing w:val="-20"/>
          <w:position w:val="0"/>
          <w:sz w:val="24"/>
          <w:u w:val="single"/>
          <w:shd w:fill="auto" w:val="clear"/>
        </w:rPr>
        <w:t xml:space="preserve">Tasu</w:t>
      </w:r>
    </w:p>
    <w:p>
      <w:pPr>
        <w:numPr>
          <w:ilvl w:val="0"/>
          <w:numId w:val="15"/>
        </w:numPr>
        <w:spacing w:before="0" w:after="0" w:line="240"/>
        <w:ind w:right="0" w:left="576" w:hanging="576"/>
        <w:jc w:val="both"/>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000000"/>
          <w:spacing w:val="-20"/>
          <w:position w:val="0"/>
          <w:sz w:val="24"/>
          <w:u w:val="single"/>
          <w:shd w:fill="auto" w:val="clear"/>
        </w:rPr>
        <w:t xml:space="preserve">Käsundiandja kohustub maksma tasu käsundisaaja esitatud arvete kohaselt. Arved peavad sisaldama käsundi täitmiseks käsundisaaja huvides tehtud toimingute aega ja kohta. Käsundisaaja esitab arve vaid elektrooniliselt. Arve esitamiseks tuleb kasutada elektrooniliste arvete esitamiseks mõeldud raamatupidamistarkvara või raamatupidamistarkvara E-arveldaja, mis asub ettevõtjaportaalis </w:t>
      </w:r>
      <w:hyperlink xmlns:r="http://schemas.openxmlformats.org/officeDocument/2006/relationships" r:id="docRId1">
        <w:r>
          <w:rPr>
            <w:rFonts w:ascii="Times New Roman" w:hAnsi="Times New Roman" w:cs="Times New Roman" w:eastAsia="Times New Roman"/>
            <w:color w:val="000000"/>
            <w:spacing w:val="-20"/>
            <w:position w:val="0"/>
            <w:sz w:val="24"/>
            <w:u w:val="single"/>
            <w:shd w:fill="auto" w:val="clear"/>
          </w:rPr>
          <w:t xml:space="preserve">https://www.rik.ee/et/e-arveldaja</w:t>
        </w:r>
      </w:hyperlink>
      <w:r>
        <w:rPr>
          <w:rFonts w:ascii="Times New Roman" w:hAnsi="Times New Roman" w:cs="Times New Roman" w:eastAsia="Times New Roman"/>
          <w:color w:val="000000"/>
          <w:spacing w:val="-20"/>
          <w:position w:val="0"/>
          <w:sz w:val="24"/>
          <w:u w:val="single"/>
          <w:shd w:fill="auto" w:val="clear"/>
        </w:rPr>
        <w:t xml:space="preserve">.</w:t>
      </w:r>
    </w:p>
    <w:p>
      <w:pPr>
        <w:numPr>
          <w:ilvl w:val="0"/>
          <w:numId w:val="15"/>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Käsundiandja maksab käsundisaajale teenuse osutamise eest 2160,00 (kaks tuhat ükssada kuuskümmend,00) eurot. Summale lisada käibemaks seaduses kehtestatud korras.</w:t>
      </w:r>
    </w:p>
    <w:p>
      <w:pPr>
        <w:numPr>
          <w:ilvl w:val="0"/>
          <w:numId w:val="15"/>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Juhul, kui lepingu täitmise käigus selgub teenuste mahu muutmise vajadus, lepivad pooled kokku koos mahu muutumisega lepingu punktis 3.2. nimetatud summa muutmise.</w:t>
      </w:r>
    </w:p>
    <w:p>
      <w:pPr>
        <w:spacing w:before="0" w:after="0" w:line="240"/>
        <w:ind w:right="0" w:left="0" w:firstLine="0"/>
        <w:jc w:val="both"/>
        <w:rPr>
          <w:rFonts w:ascii="Calibri" w:hAnsi="Calibri" w:cs="Calibri" w:eastAsia="Calibri"/>
          <w:color w:val="auto"/>
          <w:spacing w:val="-20"/>
          <w:position w:val="0"/>
          <w:sz w:val="24"/>
          <w:shd w:fill="auto" w:val="clear"/>
        </w:rPr>
      </w:pPr>
    </w:p>
    <w:p>
      <w:pPr>
        <w:numPr>
          <w:ilvl w:val="0"/>
          <w:numId w:val="18"/>
        </w:numPr>
        <w:spacing w:before="0" w:after="0" w:line="240"/>
        <w:ind w:right="0" w:left="432" w:hanging="432"/>
        <w:jc w:val="both"/>
        <w:rPr>
          <w:rFonts w:ascii="Times New Roman" w:hAnsi="Times New Roman" w:cs="Times New Roman" w:eastAsia="Times New Roman"/>
          <w:b/>
          <w:color w:val="000000"/>
          <w:spacing w:val="-20"/>
          <w:position w:val="0"/>
          <w:sz w:val="24"/>
          <w:u w:val="single"/>
          <w:shd w:fill="auto" w:val="clear"/>
        </w:rPr>
      </w:pPr>
      <w:r>
        <w:rPr>
          <w:rFonts w:ascii="Times New Roman" w:hAnsi="Times New Roman" w:cs="Times New Roman" w:eastAsia="Times New Roman"/>
          <w:b/>
          <w:color w:val="000000"/>
          <w:spacing w:val="-20"/>
          <w:position w:val="0"/>
          <w:sz w:val="24"/>
          <w:u w:val="single"/>
          <w:shd w:fill="auto" w:val="clear"/>
        </w:rPr>
        <w:t xml:space="preserve">Poolte esindajad ja kontaktandmed</w:t>
      </w:r>
    </w:p>
    <w:p>
      <w:pPr>
        <w:numPr>
          <w:ilvl w:val="0"/>
          <w:numId w:val="18"/>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Käsundiandja esindaja on RMK Lääne-Eesti piirkonnajuht Aili Küttim tel 5158921, e-post </w:t>
      </w:r>
      <w:hyperlink xmlns:r="http://schemas.openxmlformats.org/officeDocument/2006/relationships" r:id="docRId2">
        <w:r>
          <w:rPr>
            <w:rFonts w:ascii="Times New Roman" w:hAnsi="Times New Roman" w:cs="Times New Roman" w:eastAsia="Times New Roman"/>
            <w:color w:val="0000FF"/>
            <w:spacing w:val="-20"/>
            <w:position w:val="0"/>
            <w:sz w:val="24"/>
            <w:u w:val="single"/>
            <w:shd w:fill="auto" w:val="clear"/>
          </w:rPr>
          <w:t xml:space="preserve">aili.kuttim@rmk.ee</w:t>
        </w:r>
      </w:hyperlink>
      <w:r>
        <w:rPr>
          <w:rFonts w:ascii="Times New Roman" w:hAnsi="Times New Roman" w:cs="Times New Roman" w:eastAsia="Times New Roman"/>
          <w:color w:val="000000"/>
          <w:spacing w:val="-20"/>
          <w:position w:val="0"/>
          <w:sz w:val="24"/>
          <w:u w:val="single"/>
          <w:shd w:fill="auto" w:val="clear"/>
        </w:rPr>
        <w:t xml:space="preserve">  .</w:t>
      </w:r>
    </w:p>
    <w:p>
      <w:pPr>
        <w:numPr>
          <w:ilvl w:val="0"/>
          <w:numId w:val="18"/>
        </w:numPr>
        <w:spacing w:before="0" w:after="0" w:line="240"/>
        <w:ind w:right="0" w:left="576" w:hanging="576"/>
        <w:jc w:val="both"/>
        <w:rPr>
          <w:rFonts w:ascii="Times New Roman" w:hAnsi="Times New Roman" w:cs="Times New Roman" w:eastAsia="Times New Roman"/>
          <w:color w:val="000000"/>
          <w:spacing w:val="-20"/>
          <w:position w:val="0"/>
          <w:sz w:val="24"/>
          <w:shd w:fill="auto" w:val="clear"/>
        </w:rPr>
      </w:pPr>
      <w:r>
        <w:rPr>
          <w:rFonts w:ascii="Times New Roman" w:hAnsi="Times New Roman" w:cs="Times New Roman" w:eastAsia="Times New Roman"/>
          <w:color w:val="000000"/>
          <w:spacing w:val="-20"/>
          <w:position w:val="0"/>
          <w:sz w:val="24"/>
          <w:u w:val="single"/>
          <w:shd w:fill="auto" w:val="clear"/>
        </w:rPr>
        <w:t xml:space="preserve">Käsundisaaja esindaja on</w:t>
      </w:r>
      <w:r>
        <w:rPr>
          <w:rFonts w:ascii="Times New Roman" w:hAnsi="Times New Roman" w:cs="Times New Roman" w:eastAsia="Times New Roman"/>
          <w:color w:val="auto"/>
          <w:spacing w:val="-20"/>
          <w:position w:val="0"/>
          <w:sz w:val="24"/>
          <w:shd w:fill="auto" w:val="clear"/>
        </w:rPr>
        <w:t xml:space="preserve"> omanik Martin Paju tel 56565869, e-post martin@telgirent24.ee</w:t>
      </w:r>
    </w:p>
    <w:p>
      <w:pPr>
        <w:spacing w:before="0" w:after="0" w:line="240"/>
        <w:ind w:right="0" w:left="432" w:hanging="432"/>
        <w:jc w:val="both"/>
        <w:rPr>
          <w:rFonts w:ascii="Times New Roman" w:hAnsi="Times New Roman" w:cs="Times New Roman" w:eastAsia="Times New Roman"/>
          <w:b/>
          <w:color w:val="000000"/>
          <w:spacing w:val="-20"/>
          <w:position w:val="0"/>
          <w:sz w:val="24"/>
          <w:u w:val="single"/>
          <w:shd w:fill="auto" w:val="clear"/>
        </w:rPr>
      </w:pPr>
    </w:p>
    <w:p>
      <w:pPr>
        <w:numPr>
          <w:ilvl w:val="0"/>
          <w:numId w:val="21"/>
        </w:numPr>
        <w:spacing w:before="0" w:after="0" w:line="240"/>
        <w:ind w:right="0" w:left="432" w:hanging="432"/>
        <w:jc w:val="both"/>
        <w:rPr>
          <w:rFonts w:ascii="Times New Roman" w:hAnsi="Times New Roman" w:cs="Times New Roman" w:eastAsia="Times New Roman"/>
          <w:b/>
          <w:color w:val="000000"/>
          <w:spacing w:val="-20"/>
          <w:position w:val="0"/>
          <w:sz w:val="24"/>
          <w:u w:val="single"/>
          <w:shd w:fill="auto" w:val="clear"/>
        </w:rPr>
      </w:pPr>
      <w:r>
        <w:rPr>
          <w:rFonts w:ascii="Times New Roman" w:hAnsi="Times New Roman" w:cs="Times New Roman" w:eastAsia="Times New Roman"/>
          <w:b/>
          <w:color w:val="000000"/>
          <w:spacing w:val="-20"/>
          <w:position w:val="0"/>
          <w:sz w:val="24"/>
          <w:u w:val="single"/>
          <w:shd w:fill="auto" w:val="clear"/>
        </w:rPr>
        <w:t xml:space="preserve">Teadete edastamine</w:t>
      </w:r>
    </w:p>
    <w:p>
      <w:pPr>
        <w:numPr>
          <w:ilvl w:val="0"/>
          <w:numId w:val="21"/>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Lepinguga seotud teated edastatakse telefoni teel või e-kirjaga poole lepingus märgitud e-posti aadressile. Kontaktandmete muutusest on pool kohustatud koheselt informeerima teist poolt.</w:t>
      </w:r>
    </w:p>
    <w:p>
      <w:pPr>
        <w:numPr>
          <w:ilvl w:val="0"/>
          <w:numId w:val="21"/>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E-kirjaga edastatud teated peetakse kättesaaduks alates teate edastamisele järgnevast tööpäevast.</w:t>
      </w:r>
    </w:p>
    <w:p>
      <w:pPr>
        <w:numPr>
          <w:ilvl w:val="0"/>
          <w:numId w:val="21"/>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e-kirjaga.</w:t>
      </w:r>
    </w:p>
    <w:p>
      <w:pPr>
        <w:spacing w:before="0" w:after="0" w:line="240"/>
        <w:ind w:right="0" w:left="0" w:firstLine="0"/>
        <w:jc w:val="both"/>
        <w:rPr>
          <w:rFonts w:ascii="Calibri" w:hAnsi="Calibri" w:cs="Calibri" w:eastAsia="Calibri"/>
          <w:color w:val="auto"/>
          <w:spacing w:val="-20"/>
          <w:position w:val="0"/>
          <w:sz w:val="24"/>
          <w:shd w:fill="auto" w:val="clear"/>
        </w:rPr>
      </w:pPr>
    </w:p>
    <w:p>
      <w:pPr>
        <w:numPr>
          <w:ilvl w:val="0"/>
          <w:numId w:val="24"/>
        </w:numPr>
        <w:spacing w:before="0" w:after="0" w:line="240"/>
        <w:ind w:right="0" w:left="432" w:hanging="432"/>
        <w:jc w:val="both"/>
        <w:rPr>
          <w:rFonts w:ascii="Times New Roman" w:hAnsi="Times New Roman" w:cs="Times New Roman" w:eastAsia="Times New Roman"/>
          <w:b/>
          <w:color w:val="000000"/>
          <w:spacing w:val="-20"/>
          <w:position w:val="0"/>
          <w:sz w:val="24"/>
          <w:u w:val="single"/>
          <w:shd w:fill="auto" w:val="clear"/>
        </w:rPr>
      </w:pPr>
      <w:r>
        <w:rPr>
          <w:rFonts w:ascii="Times New Roman" w:hAnsi="Times New Roman" w:cs="Times New Roman" w:eastAsia="Times New Roman"/>
          <w:b/>
          <w:color w:val="000000"/>
          <w:spacing w:val="-20"/>
          <w:position w:val="0"/>
          <w:sz w:val="24"/>
          <w:u w:val="single"/>
          <w:shd w:fill="auto" w:val="clear"/>
        </w:rPr>
        <w:t xml:space="preserve">Lepingu lõppemine ja lõpetamine</w:t>
      </w:r>
    </w:p>
    <w:p>
      <w:pPr>
        <w:numPr>
          <w:ilvl w:val="0"/>
          <w:numId w:val="24"/>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Leping lõpeb, kui lepingust tulenevad poolte kohustused on mõlemapoolselt täielikult ja nõuetekohaselt täidetud või seoses lepingu tähtaja saabumisega.</w:t>
      </w:r>
    </w:p>
    <w:p>
      <w:pPr>
        <w:numPr>
          <w:ilvl w:val="0"/>
          <w:numId w:val="24"/>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Kumbki pool võib käesoleva lepingu ennetähtaegselt üles öelda teatades sellest teisele poolele kirjalikult ette </w:t>
      </w:r>
    </w:p>
    <w:p>
      <w:pPr>
        <w:numPr>
          <w:ilvl w:val="0"/>
          <w:numId w:val="24"/>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Kumbki pool võib käesoleva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pPr>
        <w:spacing w:before="0" w:after="0" w:line="240"/>
        <w:ind w:right="0" w:left="0" w:firstLine="0"/>
        <w:jc w:val="both"/>
        <w:rPr>
          <w:rFonts w:ascii="Calibri" w:hAnsi="Calibri" w:cs="Calibri" w:eastAsia="Calibri"/>
          <w:color w:val="auto"/>
          <w:spacing w:val="-20"/>
          <w:position w:val="0"/>
          <w:sz w:val="24"/>
          <w:shd w:fill="auto" w:val="clear"/>
        </w:rPr>
      </w:pPr>
    </w:p>
    <w:p>
      <w:pPr>
        <w:numPr>
          <w:ilvl w:val="0"/>
          <w:numId w:val="27"/>
        </w:numPr>
        <w:spacing w:before="0" w:after="0" w:line="240"/>
        <w:ind w:right="0" w:left="432" w:hanging="432"/>
        <w:jc w:val="both"/>
        <w:rPr>
          <w:rFonts w:ascii="Times New Roman" w:hAnsi="Times New Roman" w:cs="Times New Roman" w:eastAsia="Times New Roman"/>
          <w:b/>
          <w:color w:val="000000"/>
          <w:spacing w:val="-20"/>
          <w:position w:val="0"/>
          <w:sz w:val="24"/>
          <w:u w:val="single"/>
          <w:shd w:fill="auto" w:val="clear"/>
        </w:rPr>
      </w:pPr>
      <w:r>
        <w:rPr>
          <w:rFonts w:ascii="Times New Roman" w:hAnsi="Times New Roman" w:cs="Times New Roman" w:eastAsia="Times New Roman"/>
          <w:b/>
          <w:color w:val="000000"/>
          <w:spacing w:val="-20"/>
          <w:position w:val="0"/>
          <w:sz w:val="24"/>
          <w:u w:val="single"/>
          <w:shd w:fill="auto" w:val="clear"/>
        </w:rPr>
        <w:t xml:space="preserve">Lõppsätted</w:t>
      </w:r>
    </w:p>
    <w:p>
      <w:pPr>
        <w:numPr>
          <w:ilvl w:val="0"/>
          <w:numId w:val="27"/>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Kõik lepingu muudatused jõustuvad pärast nende allakirjutamist mõlema poole poolt allakirjutamise momendist või poolte poolt kirjalikult määratud tähtajal.</w:t>
      </w:r>
    </w:p>
    <w:p>
      <w:pPr>
        <w:numPr>
          <w:ilvl w:val="0"/>
          <w:numId w:val="27"/>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Pooled kohustuvad lepingu kehtivuse ajal hoidma konfidentsiaalsena kõik seoses lepingu täitmisega teatavaks saanud andmed ja isikuandmed.</w:t>
      </w:r>
    </w:p>
    <w:p>
      <w:pPr>
        <w:numPr>
          <w:ilvl w:val="0"/>
          <w:numId w:val="27"/>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Lepingu tingimusi võib muuta või täiendada poolte kirjalikul kokkuleppel, välja arvatud juhtudel, kui lepingu muutmise vajadus tuleneb õigusaktide muutumisest. </w:t>
      </w:r>
    </w:p>
    <w:p>
      <w:pPr>
        <w:numPr>
          <w:ilvl w:val="0"/>
          <w:numId w:val="27"/>
        </w:numPr>
        <w:spacing w:before="0" w:after="0" w:line="240"/>
        <w:ind w:right="0" w:left="576" w:hanging="576"/>
        <w:jc w:val="both"/>
        <w:rPr>
          <w:rFonts w:ascii="Times New Roman" w:hAnsi="Times New Roman" w:cs="Times New Roman" w:eastAsia="Times New Roman"/>
          <w:color w:val="000000"/>
          <w:spacing w:val="-20"/>
          <w:position w:val="0"/>
          <w:sz w:val="24"/>
          <w:u w:val="single"/>
          <w:shd w:fill="auto" w:val="clear"/>
        </w:rPr>
      </w:pPr>
      <w:r>
        <w:rPr>
          <w:rFonts w:ascii="Times New Roman" w:hAnsi="Times New Roman" w:cs="Times New Roman" w:eastAsia="Times New Roman"/>
          <w:color w:val="000000"/>
          <w:spacing w:val="-20"/>
          <w:position w:val="0"/>
          <w:sz w:val="24"/>
          <w:u w:val="single"/>
          <w:shd w:fill="auto" w:val="clear"/>
        </w:rPr>
        <w:t xml:space="preserve">Lepinguga seonduvaid eriarvamusi ja vaidlusi lahendavad pooled eelkõige läbirääkimiste teel. Kui lepingust tulenevaid vaidlusi ei õnnestu lahendada poolte läbirääkimistega, lahendatakse vaidlus õigusaktidega kehtestatud korras. </w:t>
      </w:r>
    </w:p>
    <w:p>
      <w:pPr>
        <w:numPr>
          <w:ilvl w:val="0"/>
          <w:numId w:val="27"/>
        </w:numPr>
        <w:spacing w:before="0" w:after="0" w:line="240"/>
        <w:ind w:right="0" w:left="576" w:hanging="576"/>
        <w:jc w:val="left"/>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000000"/>
          <w:spacing w:val="-20"/>
          <w:position w:val="0"/>
          <w:sz w:val="24"/>
          <w:u w:val="single"/>
          <w:shd w:fill="auto" w:val="clear"/>
        </w:rPr>
        <w:t xml:space="preserve">Leping on allkirjastatud digitaalselt. </w:t>
      </w:r>
    </w:p>
    <w:p>
      <w:pPr>
        <w:spacing w:before="0" w:after="0" w:line="240"/>
        <w:ind w:right="0" w:left="0" w:firstLine="0"/>
        <w:jc w:val="both"/>
        <w:rPr>
          <w:rFonts w:ascii="Calibri" w:hAnsi="Calibri" w:cs="Calibri" w:eastAsia="Calibri"/>
          <w:color w:val="auto"/>
          <w:spacing w:val="-20"/>
          <w:position w:val="0"/>
          <w:sz w:val="24"/>
          <w:shd w:fill="auto" w:val="clear"/>
        </w:rPr>
      </w:pPr>
    </w:p>
    <w:p>
      <w:pPr>
        <w:spacing w:before="0" w:after="0" w:line="240"/>
        <w:ind w:right="0" w:left="0" w:firstLine="0"/>
        <w:jc w:val="both"/>
        <w:rPr>
          <w:rFonts w:ascii="Calibri" w:hAnsi="Calibri" w:cs="Calibri" w:eastAsia="Calibri"/>
          <w:b/>
          <w:color w:val="auto"/>
          <w:spacing w:val="-20"/>
          <w:position w:val="0"/>
          <w:sz w:val="24"/>
          <w:shd w:fill="auto" w:val="clear"/>
        </w:rPr>
      </w:pPr>
      <w:r>
        <w:rPr>
          <w:rFonts w:ascii="Calibri" w:hAnsi="Calibri" w:cs="Calibri" w:eastAsia="Calibri"/>
          <w:b/>
          <w:color w:val="auto"/>
          <w:spacing w:val="-20"/>
          <w:position w:val="0"/>
          <w:sz w:val="24"/>
          <w:shd w:fill="auto" w:val="clear"/>
        </w:rPr>
        <w:t xml:space="preserve">Poolte andmed ja allkirjad</w:t>
      </w:r>
    </w:p>
    <w:p>
      <w:pPr>
        <w:keepNext w:val="true"/>
        <w:tabs>
          <w:tab w:val="left" w:pos="4536" w:leader="none"/>
        </w:tabs>
        <w:spacing w:before="0" w:after="0" w:line="240"/>
        <w:ind w:right="0" w:left="0" w:firstLine="0"/>
        <w:jc w:val="both"/>
        <w:rPr>
          <w:rFonts w:ascii="Calibri" w:hAnsi="Calibri" w:cs="Calibri" w:eastAsia="Calibri"/>
          <w:b/>
          <w:color w:val="auto"/>
          <w:spacing w:val="0"/>
          <w:position w:val="0"/>
          <w:sz w:val="24"/>
          <w:u w:val="single"/>
          <w:shd w:fill="auto" w:val="clear"/>
        </w:rPr>
      </w:pPr>
    </w:p>
    <w:tbl>
      <w:tblPr/>
      <w:tblGrid>
        <w:gridCol w:w="4502"/>
        <w:gridCol w:w="4502"/>
      </w:tblGrid>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b/>
                <w:color w:val="auto"/>
                <w:spacing w:val="-20"/>
                <w:position w:val="0"/>
                <w:sz w:val="24"/>
                <w:shd w:fill="auto" w:val="clear"/>
              </w:rPr>
              <w:t xml:space="preserve">Käsundiandja</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b/>
                <w:color w:val="auto"/>
                <w:spacing w:val="-20"/>
                <w:position w:val="0"/>
                <w:sz w:val="24"/>
                <w:shd w:fill="auto" w:val="clear"/>
              </w:rPr>
              <w:t xml:space="preserve">Käsundisaaja</w:t>
            </w: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Riigimetsa Majandamise Keskus</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Rent Center OÜ</w:t>
            </w: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Registrikood 70004459</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Registrikood 12906026</w:t>
            </w: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Mõisa/3, Sagadi küla, Haljala vald</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Kuma tee 3, Peetri alevik, Rae vald 75312</w:t>
            </w: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45403 Lääne-Viru maakond</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Tel +37253547567</w:t>
            </w:r>
          </w:p>
        </w:tc>
      </w:tr>
      <w:tr>
        <w:trPr>
          <w:trHeight w:val="255" w:hRule="auto"/>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Tel 676 7500 </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E-post m</w:t>
            </w:r>
            <w:r>
              <w:rPr>
                <w:rFonts w:ascii="Calibri" w:hAnsi="Calibri" w:cs="Calibri" w:eastAsia="Calibri"/>
                <w:color w:val="auto"/>
                <w:spacing w:val="-20"/>
                <w:position w:val="0"/>
                <w:sz w:val="24"/>
                <w:shd w:fill="auto" w:val="clear"/>
              </w:rPr>
              <w:t xml:space="preserve">artin@telgirent24.ee</w:t>
            </w: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position w:val="0"/>
                <w:shd w:fill="auto" w:val="clear"/>
              </w:rPr>
            </w:pPr>
            <w:r>
              <w:rPr>
                <w:rFonts w:ascii="Calibri" w:hAnsi="Calibri" w:cs="Calibri" w:eastAsia="Calibri"/>
                <w:color w:val="auto"/>
                <w:spacing w:val="-20"/>
                <w:position w:val="0"/>
                <w:sz w:val="24"/>
                <w:shd w:fill="auto" w:val="clear"/>
              </w:rPr>
              <w:t xml:space="preserve">E-post </w:t>
            </w:r>
            <w:hyperlink xmlns:r="http://schemas.openxmlformats.org/officeDocument/2006/relationships" r:id="docRId3">
              <w:r>
                <w:rPr>
                  <w:rFonts w:ascii="Calibri" w:hAnsi="Calibri" w:cs="Calibri" w:eastAsia="Calibri"/>
                  <w:color w:val="0000FF"/>
                  <w:spacing w:val="-20"/>
                  <w:position w:val="0"/>
                  <w:sz w:val="24"/>
                  <w:u w:val="single"/>
                  <w:shd w:fill="auto" w:val="clear"/>
                </w:rPr>
                <w:t xml:space="preserve">rmk@rmk.ee</w:t>
              </w:r>
            </w:hyperlink>
            <w:r>
              <w:rPr>
                <w:rFonts w:ascii="Calibri" w:hAnsi="Calibri" w:cs="Calibri" w:eastAsia="Calibri"/>
                <w:color w:val="auto"/>
                <w:spacing w:val="-20"/>
                <w:position w:val="0"/>
                <w:sz w:val="24"/>
                <w:shd w:fill="auto" w:val="clear"/>
              </w:rPr>
              <w:t xml:space="preserve"> </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i/>
                <w:color w:val="auto"/>
                <w:spacing w:val="-20"/>
                <w:position w:val="0"/>
                <w:sz w:val="24"/>
                <w:shd w:fill="auto" w:val="clear"/>
              </w:rPr>
              <w:t xml:space="preserve">Allkirjastatud digitaalselt</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i/>
                <w:color w:val="auto"/>
                <w:spacing w:val="-20"/>
                <w:position w:val="0"/>
                <w:sz w:val="24"/>
                <w:shd w:fill="auto" w:val="clear"/>
              </w:rPr>
              <w:t xml:space="preserve">Allkirjastatud digitaalselt</w:t>
            </w: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position w:val="0"/>
                <w:shd w:fill="auto" w:val="clear"/>
              </w:rPr>
            </w:pPr>
            <w:r>
              <w:rPr>
                <w:rFonts w:ascii="Calibri" w:hAnsi="Calibri" w:cs="Calibri" w:eastAsia="Calibri"/>
                <w:color w:val="auto"/>
                <w:spacing w:val="-20"/>
                <w:position w:val="0"/>
                <w:sz w:val="24"/>
                <w:shd w:fill="auto" w:val="clear"/>
              </w:rPr>
              <w:t xml:space="preserve">Aili Küttim</w:t>
            </w:r>
          </w:p>
        </w:tc>
        <w:tc>
          <w:tcPr>
            <w:tcW w:w="4502" w:type="dxa"/>
            <w:tcBorders>
              <w:top w:val="single" w:color="000000" w:sz="0"/>
              <w:left w:val="single" w:color="000000" w:sz="0"/>
              <w:bottom w:val="single" w:color="000000" w:sz="0"/>
              <w:right w:val="single" w:color="000000" w:sz="0"/>
            </w:tcBorders>
            <w:shd w:color="000000"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Calibri" w:hAnsi="Calibri" w:cs="Calibri" w:eastAsia="Calibri"/>
          <w:i/>
          <w:color w:val="auto"/>
          <w:spacing w:val="-2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5">
    <w:abstractNumId w:val="42"/>
  </w:num>
  <w:num w:numId="8">
    <w:abstractNumId w:val="36"/>
  </w:num>
  <w:num w:numId="12">
    <w:abstractNumId w:val="30"/>
  </w:num>
  <w:num w:numId="15">
    <w:abstractNumId w:val="24"/>
  </w:num>
  <w:num w:numId="18">
    <w:abstractNumId w:val="18"/>
  </w:num>
  <w:num w:numId="21">
    <w:abstractNumId w:val="12"/>
  </w:num>
  <w:num w:numId="24">
    <w:abstractNumId w:val="6"/>
  </w:num>
  <w:num w:numId="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rik.ee/et/e-arveldaja" Id="docRId1" Type="http://schemas.openxmlformats.org/officeDocument/2006/relationships/hyperlink" /><Relationship TargetMode="External" Target="mailto:rmk@rmk.ee" Id="docRId3" Type="http://schemas.openxmlformats.org/officeDocument/2006/relationships/hyperlink" /><Relationship Target="styles.xml" Id="docRId5" Type="http://schemas.openxmlformats.org/officeDocument/2006/relationships/styles" /><Relationship TargetMode="External" Target="https://loodusegakoos.ee/kuhuminna/puhkealad/saaremaa-puhkeala/1696" Id="docRId0" Type="http://schemas.openxmlformats.org/officeDocument/2006/relationships/hyperlink" /><Relationship TargetMode="External" Target="mailto:aili.kuttim@rmk.ee" Id="docRId2" Type="http://schemas.openxmlformats.org/officeDocument/2006/relationships/hyperlink" /><Relationship Target="numbering.xml" Id="docRId4" Type="http://schemas.openxmlformats.org/officeDocument/2006/relationships/numbering" /></Relationships>
</file>